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spacing w:line="240" w:lineRule="auto"/>
        <w:rPr>
          <w:rFonts w:ascii="仿宋_GB2312" w:eastAsia="仿宋_GB2312"/>
          <w:kern w:val="0"/>
          <w:sz w:val="32"/>
        </w:rPr>
      </w:pPr>
      <w:r>
        <w:rPr>
          <w:rFonts w:hint="eastAsia" w:ascii="仿宋_GB2312" w:eastAsia="仿宋_GB2312"/>
          <w:kern w:val="0"/>
          <w:sz w:val="32"/>
        </w:rPr>
        <w:t>附件1：</w:t>
      </w:r>
    </w:p>
    <w:p>
      <w:pPr>
        <w:widowControl/>
        <w:spacing w:line="360" w:lineRule="auto"/>
        <w:jc w:val="center"/>
        <w:rPr>
          <w:rFonts w:hint="eastAsia" w:ascii="华文中宋" w:hAnsi="华文中宋" w:eastAsia="华文中宋" w:cs="华文中宋"/>
          <w:kern w:val="0"/>
          <w:sz w:val="40"/>
          <w:szCs w:val="22"/>
        </w:rPr>
      </w:pPr>
    </w:p>
    <w:p>
      <w:pPr>
        <w:widowControl/>
        <w:spacing w:line="360" w:lineRule="auto"/>
        <w:jc w:val="center"/>
        <w:rPr>
          <w:rFonts w:hint="eastAsia" w:ascii="华文中宋" w:hAnsi="华文中宋" w:eastAsia="华文中宋" w:cs="华文中宋"/>
          <w:kern w:val="0"/>
          <w:sz w:val="36"/>
          <w:szCs w:val="36"/>
        </w:rPr>
      </w:pPr>
      <w:r>
        <w:rPr>
          <w:rFonts w:hint="eastAsia" w:ascii="华文中宋" w:hAnsi="华文中宋" w:eastAsia="华文中宋" w:cs="华文中宋"/>
          <w:kern w:val="0"/>
          <w:sz w:val="36"/>
          <w:szCs w:val="36"/>
          <w:lang w:eastAsia="zh-CN"/>
        </w:rPr>
        <w:t>关于</w:t>
      </w:r>
      <w:r>
        <w:rPr>
          <w:rFonts w:hint="eastAsia" w:ascii="华文中宋" w:hAnsi="华文中宋" w:eastAsia="华文中宋" w:cs="华文中宋"/>
          <w:kern w:val="0"/>
          <w:sz w:val="36"/>
          <w:szCs w:val="36"/>
        </w:rPr>
        <w:t>**企业产能退出</w:t>
      </w:r>
      <w:r>
        <w:rPr>
          <w:rFonts w:hint="eastAsia" w:ascii="华文中宋" w:hAnsi="华文中宋" w:eastAsia="华文中宋" w:cs="华文中宋"/>
          <w:kern w:val="0"/>
          <w:sz w:val="36"/>
          <w:szCs w:val="36"/>
          <w:lang w:eastAsia="zh-CN"/>
        </w:rPr>
        <w:t>的公示</w:t>
      </w:r>
    </w:p>
    <w:p>
      <w:pPr>
        <w:widowControl/>
        <w:spacing w:line="360" w:lineRule="auto"/>
        <w:jc w:val="center"/>
        <w:rPr>
          <w:rFonts w:hint="eastAsia" w:ascii="华文中宋" w:hAnsi="华文中宋" w:eastAsia="华文中宋" w:cs="华文中宋"/>
          <w:kern w:val="0"/>
          <w:sz w:val="40"/>
          <w:szCs w:val="22"/>
        </w:rPr>
      </w:pPr>
    </w:p>
    <w:p>
      <w:pPr>
        <w:widowControl/>
        <w:spacing w:line="360" w:lineRule="auto"/>
        <w:ind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按照《国务院办公厅关于营造良好市场环境促进有色金属工业调结构促转型增效益的指导意见》（国办发〔2016〕42号）和《工业和信息化部关于电解铝企业通过兼并重组等方式实施产能置换</w:t>
      </w:r>
      <w:r>
        <w:rPr>
          <w:rFonts w:hint="eastAsia" w:ascii="仿宋_GB2312" w:hAnsi="仿宋" w:eastAsia="仿宋_GB2312" w:cs="宋体"/>
          <w:color w:val="000000"/>
          <w:kern w:val="0"/>
          <w:sz w:val="32"/>
          <w:szCs w:val="32"/>
          <w:lang w:eastAsia="zh-CN"/>
        </w:rPr>
        <w:t>有关事项</w:t>
      </w:r>
      <w:r>
        <w:rPr>
          <w:rFonts w:hint="eastAsia" w:ascii="仿宋_GB2312" w:hAnsi="仿宋" w:eastAsia="仿宋_GB2312" w:cs="宋体"/>
          <w:color w:val="000000"/>
          <w:kern w:val="0"/>
          <w:sz w:val="32"/>
          <w:szCs w:val="32"/>
        </w:rPr>
        <w:t>的通知》的相关要求，现将**企业产能退出情况予以</w:t>
      </w:r>
      <w:r>
        <w:rPr>
          <w:rFonts w:hint="eastAsia" w:ascii="仿宋_GB2312" w:hAnsi="仿宋" w:eastAsia="仿宋_GB2312" w:cs="宋体"/>
          <w:color w:val="000000"/>
          <w:kern w:val="0"/>
          <w:sz w:val="32"/>
          <w:szCs w:val="32"/>
          <w:lang w:eastAsia="zh-CN"/>
        </w:rPr>
        <w:t>公示</w:t>
      </w:r>
      <w:bookmarkStart w:id="0" w:name="_GoBack"/>
      <w:bookmarkEnd w:id="0"/>
      <w:r>
        <w:rPr>
          <w:rFonts w:hint="eastAsia" w:ascii="仿宋_GB2312" w:hAnsi="仿宋" w:eastAsia="仿宋_GB2312" w:cs="宋体"/>
          <w:color w:val="000000"/>
          <w:kern w:val="0"/>
          <w:sz w:val="32"/>
          <w:szCs w:val="32"/>
        </w:rPr>
        <w:t>，欢迎社会公众进行监督。</w:t>
      </w:r>
    </w:p>
    <w:tbl>
      <w:tblPr>
        <w:tblStyle w:val="3"/>
        <w:tblW w:w="861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10"/>
        <w:gridCol w:w="1200"/>
        <w:gridCol w:w="1121"/>
        <w:gridCol w:w="1445"/>
        <w:gridCol w:w="984"/>
        <w:gridCol w:w="995"/>
        <w:gridCol w:w="1025"/>
        <w:gridCol w:w="1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8610"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退出产能情况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序号</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省（区、市）</w:t>
            </w:r>
          </w:p>
        </w:tc>
        <w:tc>
          <w:tcPr>
            <w:tcW w:w="11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企业名称</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主体设备名称、型号及数量</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核定产能（万吨）</w:t>
            </w:r>
          </w:p>
        </w:tc>
        <w:tc>
          <w:tcPr>
            <w:tcW w:w="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启动拆除时间</w:t>
            </w:r>
          </w:p>
        </w:tc>
        <w:tc>
          <w:tcPr>
            <w:tcW w:w="10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拆除到位时间</w:t>
            </w:r>
          </w:p>
        </w:tc>
        <w:tc>
          <w:tcPr>
            <w:tcW w:w="11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1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4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1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4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c>
          <w:tcPr>
            <w:tcW w:w="120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12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4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9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0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1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atLeas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合计</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c>
          <w:tcPr>
            <w:tcW w:w="112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c>
          <w:tcPr>
            <w:tcW w:w="14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9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c>
          <w:tcPr>
            <w:tcW w:w="10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c>
          <w:tcPr>
            <w:tcW w:w="11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w:t>
            </w:r>
          </w:p>
        </w:tc>
      </w:tr>
    </w:tbl>
    <w:p>
      <w:pPr>
        <w:widowControl/>
        <w:spacing w:line="360" w:lineRule="auto"/>
        <w:ind w:firstLine="640" w:firstLineChars="200"/>
        <w:rPr>
          <w:rFonts w:ascii="仿宋_GB2312" w:eastAsia="仿宋_GB2312"/>
          <w:kern w:val="0"/>
          <w:sz w:val="32"/>
        </w:rPr>
      </w:pPr>
    </w:p>
    <w:p>
      <w:pPr>
        <w:widowControl/>
        <w:spacing w:line="360" w:lineRule="auto"/>
        <w:rPr>
          <w:rFonts w:ascii="仿宋_GB2312" w:eastAsia="仿宋_GB2312"/>
          <w:kern w:val="0"/>
          <w:sz w:val="32"/>
        </w:rPr>
      </w:pPr>
    </w:p>
    <w:p>
      <w:pPr>
        <w:widowControl/>
        <w:spacing w:line="360" w:lineRule="auto"/>
        <w:rPr>
          <w:rFonts w:ascii="仿宋_GB2312" w:eastAsia="仿宋_GB2312"/>
          <w:kern w:val="0"/>
          <w:sz w:val="32"/>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modern"/>
    <w:pitch w:val="default"/>
    <w:sig w:usb0="00000000" w:usb1="00000000" w:usb2="00000000" w:usb3="00000000" w:csb0="0000019F" w:csb1="00000000"/>
  </w:font>
  <w:font w:name="Calibri">
    <w:altName w:val="Lucida Sans Unicode"/>
    <w:panose1 w:val="020F0502020204030204"/>
    <w:charset w:val="00"/>
    <w:family w:val="decorative"/>
    <w:pitch w:val="default"/>
    <w:sig w:usb0="00000000" w:usb1="00000000" w:usb2="00000001" w:usb3="00000000" w:csb0="000001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altName w:val="Shruti"/>
    <w:panose1 w:val="02040503050406030204"/>
    <w:charset w:val="00"/>
    <w:family w:val="swiss"/>
    <w:pitch w:val="default"/>
    <w:sig w:usb0="00000000" w:usb1="00000000" w:usb2="00000000" w:usb3="00000000" w:csb0="0000019F" w:csb1="00000000"/>
  </w:font>
  <w:font w:name="Calibri">
    <w:altName w:val="Lucida Sans Unicode"/>
    <w:panose1 w:val="020F0502020204030204"/>
    <w:charset w:val="00"/>
    <w:family w:val="roman"/>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Lucida Sans Unicode">
    <w:panose1 w:val="020B0602030504020204"/>
    <w:charset w:val="00"/>
    <w:family w:val="roman"/>
    <w:pitch w:val="default"/>
    <w:sig w:usb0="80001AFF" w:usb1="0000396B" w:usb2="00000000" w:usb3="00000000" w:csb0="0000003F" w:csb1="D7F7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altName w:val="Shruti"/>
    <w:panose1 w:val="02040503050406030204"/>
    <w:charset w:val="00"/>
    <w:family w:val="decorative"/>
    <w:pitch w:val="default"/>
    <w:sig w:usb0="00000000" w:usb1="00000000" w:usb2="00000000" w:usb3="00000000" w:csb0="0000019F" w:csb1="00000000"/>
  </w:font>
  <w:font w:name="Calibri">
    <w:altName w:val="Lucida Sans Unicode"/>
    <w:panose1 w:val="020F0502020204030204"/>
    <w:charset w:val="00"/>
    <w:family w:val="modern"/>
    <w:pitch w:val="default"/>
    <w:sig w:usb0="00000000" w:usb1="00000000" w:usb2="00000001" w:usb3="00000000" w:csb0="000001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Shruti">
    <w:panose1 w:val="02000500000000000000"/>
    <w:charset w:val="00"/>
    <w:family w:val="decorative"/>
    <w:pitch w:val="default"/>
    <w:sig w:usb0="0004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 w:name="Lucida Sans Unicode">
    <w:panose1 w:val="020B0602030504020204"/>
    <w:charset w:val="00"/>
    <w:family w:val="decorative"/>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7F1033"/>
    <w:rsid w:val="3A7F1033"/>
    <w:rsid w:val="3D8C258A"/>
    <w:rsid w:val="58EC249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2017-12-27T06:41:00Z</dcterms:created>
  <dc:creator>黄瑜</dc:creator>
  <cp:lastModifiedBy>Administrator</cp:lastModifiedBy>
  <dcterms:modified xsi:type="dcterms:W3CDTF">2018-01-16T09:02:14Z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